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9E" w:rsidRPr="00E239FC" w:rsidRDefault="0097579E" w:rsidP="0097579E">
      <w:pPr>
        <w:pStyle w:val="2"/>
        <w:keepNext w:val="0"/>
        <w:widowControl w:val="0"/>
        <w:jc w:val="center"/>
        <w:rPr>
          <w:caps/>
          <w:sz w:val="18"/>
          <w:szCs w:val="18"/>
        </w:rPr>
      </w:pPr>
      <w:r w:rsidRPr="00E239FC">
        <w:rPr>
          <w:sz w:val="18"/>
          <w:szCs w:val="18"/>
        </w:rPr>
        <w:t>Динамика поголовья скота в хозяйствах всех категорий</w:t>
      </w:r>
    </w:p>
    <w:p w:rsidR="0097579E" w:rsidRDefault="0097579E" w:rsidP="0097579E">
      <w:pPr>
        <w:widowControl w:val="0"/>
        <w:spacing w:line="240" w:lineRule="auto"/>
        <w:jc w:val="center"/>
        <w:rPr>
          <w:sz w:val="18"/>
          <w:szCs w:val="18"/>
        </w:rPr>
      </w:pPr>
      <w:r w:rsidRPr="00E239FC">
        <w:rPr>
          <w:sz w:val="18"/>
          <w:szCs w:val="18"/>
        </w:rPr>
        <w:t>на конец месяца, в процентах</w:t>
      </w:r>
    </w:p>
    <w:p w:rsidR="00892D07" w:rsidRPr="00E239FC" w:rsidRDefault="00892D07" w:rsidP="0097579E">
      <w:pPr>
        <w:widowControl w:val="0"/>
        <w:spacing w:line="240" w:lineRule="auto"/>
        <w:jc w:val="center"/>
        <w:rPr>
          <w:sz w:val="18"/>
          <w:szCs w:val="18"/>
        </w:rPr>
      </w:pPr>
    </w:p>
    <w:tbl>
      <w:tblPr>
        <w:tblW w:w="5543" w:type="pct"/>
        <w:tblInd w:w="-3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5"/>
        <w:gridCol w:w="761"/>
        <w:gridCol w:w="761"/>
        <w:gridCol w:w="763"/>
        <w:gridCol w:w="761"/>
        <w:gridCol w:w="761"/>
        <w:gridCol w:w="763"/>
        <w:gridCol w:w="761"/>
        <w:gridCol w:w="760"/>
      </w:tblGrid>
      <w:tr w:rsidR="00FB7657" w:rsidRPr="00C72AE1" w:rsidTr="00772E1E">
        <w:trPr>
          <w:trHeight w:val="415"/>
          <w:tblHeader/>
        </w:trPr>
        <w:tc>
          <w:tcPr>
            <w:tcW w:w="615" w:type="pct"/>
            <w:vMerge w:val="restart"/>
            <w:tcBorders>
              <w:top w:val="double" w:sz="4" w:space="0" w:color="auto"/>
              <w:bottom w:val="nil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9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 xml:space="preserve">Крупный 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рогатый скот</w:t>
            </w:r>
          </w:p>
        </w:tc>
        <w:tc>
          <w:tcPr>
            <w:tcW w:w="109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В том числе:</w:t>
            </w:r>
          </w:p>
          <w:p w:rsidR="00A65D11" w:rsidRPr="00C72AE1" w:rsidRDefault="0038087C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К</w:t>
            </w:r>
            <w:r w:rsidR="00A65D11" w:rsidRPr="00C72AE1">
              <w:rPr>
                <w:sz w:val="18"/>
                <w:szCs w:val="18"/>
              </w:rPr>
              <w:t>оровы</w:t>
            </w:r>
          </w:p>
        </w:tc>
        <w:tc>
          <w:tcPr>
            <w:tcW w:w="109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Овцы и козы</w:t>
            </w:r>
          </w:p>
        </w:tc>
        <w:tc>
          <w:tcPr>
            <w:tcW w:w="109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Свиньи</w:t>
            </w:r>
          </w:p>
        </w:tc>
      </w:tr>
      <w:tr w:rsidR="00FB7657" w:rsidRPr="00C72AE1" w:rsidTr="00772E1E">
        <w:trPr>
          <w:trHeight w:val="207"/>
          <w:tblHeader/>
        </w:trPr>
        <w:tc>
          <w:tcPr>
            <w:tcW w:w="615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widowControl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6270A5">
            <w:pPr>
              <w:pStyle w:val="11"/>
              <w:spacing w:line="240" w:lineRule="auto"/>
              <w:ind w:left="-57" w:right="-57"/>
              <w:jc w:val="center"/>
              <w:rPr>
                <w:snapToGrid/>
                <w:sz w:val="18"/>
                <w:szCs w:val="18"/>
              </w:rPr>
            </w:pPr>
            <w:r w:rsidRPr="00C72AE1">
              <w:rPr>
                <w:snapToGrid/>
                <w:sz w:val="18"/>
                <w:szCs w:val="18"/>
              </w:rPr>
              <w:t xml:space="preserve">к </w:t>
            </w:r>
            <w:proofErr w:type="spellStart"/>
            <w:r w:rsidRPr="00C72AE1">
              <w:rPr>
                <w:snapToGrid/>
                <w:sz w:val="18"/>
                <w:szCs w:val="18"/>
              </w:rPr>
              <w:t>соответствующейдате</w:t>
            </w:r>
            <w:proofErr w:type="spellEnd"/>
            <w:r w:rsidRPr="00C72AE1">
              <w:rPr>
                <w:snapToGrid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72AE1">
              <w:rPr>
                <w:snapToGrid/>
                <w:sz w:val="18"/>
                <w:szCs w:val="18"/>
              </w:rPr>
              <w:t>предыду</w:t>
            </w:r>
            <w:r w:rsidR="00FB7657">
              <w:rPr>
                <w:snapToGrid/>
                <w:sz w:val="18"/>
                <w:szCs w:val="18"/>
              </w:rPr>
              <w:t>-</w:t>
            </w:r>
            <w:r w:rsidRPr="00C72AE1">
              <w:rPr>
                <w:snapToGrid/>
                <w:sz w:val="18"/>
                <w:szCs w:val="18"/>
              </w:rPr>
              <w:t>щего</w:t>
            </w:r>
            <w:proofErr w:type="spellEnd"/>
            <w:proofErr w:type="gramEnd"/>
          </w:p>
          <w:p w:rsidR="00A65D11" w:rsidRPr="00C72AE1" w:rsidRDefault="00A65D11" w:rsidP="006270A5">
            <w:pPr>
              <w:pStyle w:val="11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napToGrid/>
                <w:sz w:val="18"/>
                <w:szCs w:val="18"/>
              </w:rPr>
              <w:t>года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FB7657">
            <w:pPr>
              <w:widowControl w:val="0"/>
              <w:spacing w:line="240" w:lineRule="auto"/>
              <w:ind w:left="-113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 xml:space="preserve">к соответствующей дате </w:t>
            </w:r>
            <w:proofErr w:type="spellStart"/>
            <w:proofErr w:type="gramStart"/>
            <w:r w:rsidRPr="00C72AE1">
              <w:rPr>
                <w:sz w:val="18"/>
                <w:szCs w:val="18"/>
              </w:rPr>
              <w:t>предыду</w:t>
            </w:r>
            <w:r w:rsidR="00447D1E">
              <w:rPr>
                <w:sz w:val="18"/>
                <w:szCs w:val="18"/>
              </w:rPr>
              <w:t>-</w:t>
            </w:r>
            <w:r w:rsidRPr="00C72AE1">
              <w:rPr>
                <w:sz w:val="18"/>
                <w:szCs w:val="18"/>
              </w:rPr>
              <w:t>щего</w:t>
            </w:r>
            <w:proofErr w:type="spellEnd"/>
            <w:proofErr w:type="gramEnd"/>
            <w:r w:rsidRPr="00C72AE1">
              <w:rPr>
                <w:sz w:val="18"/>
                <w:szCs w:val="18"/>
              </w:rPr>
              <w:t xml:space="preserve"> месяца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1E" w:rsidRDefault="00A65D11" w:rsidP="00FB7657">
            <w:pPr>
              <w:pStyle w:val="11"/>
              <w:spacing w:line="240" w:lineRule="auto"/>
              <w:ind w:left="-113" w:right="-57"/>
              <w:jc w:val="center"/>
              <w:rPr>
                <w:snapToGrid/>
                <w:sz w:val="18"/>
                <w:szCs w:val="18"/>
              </w:rPr>
            </w:pPr>
            <w:r w:rsidRPr="00C72AE1">
              <w:rPr>
                <w:snapToGrid/>
                <w:sz w:val="18"/>
                <w:szCs w:val="18"/>
              </w:rPr>
              <w:t>к соответствующей</w:t>
            </w:r>
          </w:p>
          <w:p w:rsidR="00A65D11" w:rsidRPr="00C72AE1" w:rsidRDefault="00A65D11" w:rsidP="00FB7657">
            <w:pPr>
              <w:pStyle w:val="11"/>
              <w:spacing w:line="240" w:lineRule="auto"/>
              <w:ind w:left="-113" w:right="-57"/>
              <w:jc w:val="center"/>
              <w:rPr>
                <w:sz w:val="18"/>
                <w:szCs w:val="18"/>
              </w:rPr>
            </w:pPr>
            <w:r w:rsidRPr="00C72AE1">
              <w:rPr>
                <w:snapToGrid/>
                <w:sz w:val="18"/>
                <w:szCs w:val="18"/>
              </w:rPr>
              <w:t xml:space="preserve">дате </w:t>
            </w:r>
            <w:proofErr w:type="spellStart"/>
            <w:proofErr w:type="gramStart"/>
            <w:r w:rsidRPr="00C72AE1">
              <w:rPr>
                <w:sz w:val="18"/>
                <w:szCs w:val="18"/>
              </w:rPr>
              <w:t>предыду</w:t>
            </w:r>
            <w:r w:rsidR="00FB7657">
              <w:rPr>
                <w:sz w:val="18"/>
                <w:szCs w:val="18"/>
              </w:rPr>
              <w:t>-</w:t>
            </w:r>
            <w:r w:rsidRPr="00C72AE1">
              <w:rPr>
                <w:sz w:val="18"/>
                <w:szCs w:val="18"/>
              </w:rPr>
              <w:t>щего</w:t>
            </w:r>
            <w:proofErr w:type="spellEnd"/>
            <w:proofErr w:type="gramEnd"/>
          </w:p>
          <w:p w:rsidR="00A65D11" w:rsidRPr="00C72AE1" w:rsidRDefault="00A65D11" w:rsidP="00FB7657">
            <w:pPr>
              <w:widowControl w:val="0"/>
              <w:spacing w:line="240" w:lineRule="auto"/>
              <w:ind w:left="-113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года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FB7657">
            <w:pPr>
              <w:widowControl w:val="0"/>
              <w:spacing w:line="240" w:lineRule="auto"/>
              <w:ind w:left="-113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 xml:space="preserve">к соответствующей дате </w:t>
            </w:r>
            <w:proofErr w:type="spellStart"/>
            <w:proofErr w:type="gramStart"/>
            <w:r w:rsidRPr="00C72AE1">
              <w:rPr>
                <w:sz w:val="18"/>
                <w:szCs w:val="18"/>
              </w:rPr>
              <w:t>предыду</w:t>
            </w:r>
            <w:r w:rsidR="00FB7657">
              <w:rPr>
                <w:sz w:val="18"/>
                <w:szCs w:val="18"/>
              </w:rPr>
              <w:t>-</w:t>
            </w:r>
            <w:r w:rsidRPr="00C72AE1">
              <w:rPr>
                <w:sz w:val="18"/>
                <w:szCs w:val="18"/>
              </w:rPr>
              <w:t>щего</w:t>
            </w:r>
            <w:proofErr w:type="spellEnd"/>
            <w:proofErr w:type="gramEnd"/>
          </w:p>
          <w:p w:rsidR="00A65D11" w:rsidRPr="00C72AE1" w:rsidRDefault="00A65D11" w:rsidP="00FB7657">
            <w:pPr>
              <w:widowControl w:val="0"/>
              <w:spacing w:line="240" w:lineRule="auto"/>
              <w:ind w:left="-113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месяца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FB7657">
            <w:pPr>
              <w:widowControl w:val="0"/>
              <w:pBdr>
                <w:left w:val="single" w:sz="4" w:space="4" w:color="auto"/>
              </w:pBdr>
              <w:spacing w:line="240" w:lineRule="auto"/>
              <w:ind w:left="-113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 xml:space="preserve">к соответствующей дате </w:t>
            </w:r>
            <w:proofErr w:type="spellStart"/>
            <w:proofErr w:type="gramStart"/>
            <w:r w:rsidRPr="00C72AE1">
              <w:rPr>
                <w:sz w:val="18"/>
                <w:szCs w:val="18"/>
              </w:rPr>
              <w:t>предыду</w:t>
            </w:r>
            <w:r w:rsidR="00FB7657">
              <w:rPr>
                <w:sz w:val="18"/>
                <w:szCs w:val="18"/>
              </w:rPr>
              <w:t>-</w:t>
            </w:r>
            <w:r w:rsidRPr="00C72AE1">
              <w:rPr>
                <w:sz w:val="18"/>
                <w:szCs w:val="18"/>
              </w:rPr>
              <w:t>щего</w:t>
            </w:r>
            <w:proofErr w:type="spellEnd"/>
            <w:proofErr w:type="gramEnd"/>
          </w:p>
          <w:p w:rsidR="00A65D11" w:rsidRPr="00C72AE1" w:rsidRDefault="00A65D11" w:rsidP="00FB7657">
            <w:pPr>
              <w:widowControl w:val="0"/>
              <w:pBdr>
                <w:left w:val="single" w:sz="4" w:space="4" w:color="auto"/>
              </w:pBdr>
              <w:spacing w:line="240" w:lineRule="auto"/>
              <w:ind w:left="-113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года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FB7657">
            <w:pPr>
              <w:widowControl w:val="0"/>
              <w:spacing w:line="240" w:lineRule="auto"/>
              <w:ind w:left="-113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 xml:space="preserve">к соответствующей дате </w:t>
            </w:r>
            <w:proofErr w:type="spellStart"/>
            <w:proofErr w:type="gramStart"/>
            <w:r w:rsidRPr="00C72AE1">
              <w:rPr>
                <w:sz w:val="18"/>
                <w:szCs w:val="18"/>
              </w:rPr>
              <w:t>предыду</w:t>
            </w:r>
            <w:r w:rsidR="00FB7657">
              <w:rPr>
                <w:sz w:val="18"/>
                <w:szCs w:val="18"/>
              </w:rPr>
              <w:t>-</w:t>
            </w:r>
            <w:r w:rsidRPr="00C72AE1">
              <w:rPr>
                <w:sz w:val="18"/>
                <w:szCs w:val="18"/>
              </w:rPr>
              <w:t>щего</w:t>
            </w:r>
            <w:proofErr w:type="spellEnd"/>
            <w:proofErr w:type="gramEnd"/>
            <w:r w:rsidRPr="00C72AE1">
              <w:rPr>
                <w:sz w:val="18"/>
                <w:szCs w:val="18"/>
              </w:rPr>
              <w:t xml:space="preserve"> месяца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11" w:rsidRPr="00C72AE1" w:rsidRDefault="00A65D11" w:rsidP="00FB7657">
            <w:pPr>
              <w:widowControl w:val="0"/>
              <w:spacing w:line="240" w:lineRule="auto"/>
              <w:ind w:left="-113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 xml:space="preserve">к соответствующей дате </w:t>
            </w:r>
            <w:proofErr w:type="spellStart"/>
            <w:proofErr w:type="gramStart"/>
            <w:r w:rsidRPr="00C72AE1">
              <w:rPr>
                <w:sz w:val="18"/>
                <w:szCs w:val="18"/>
              </w:rPr>
              <w:t>предыду</w:t>
            </w:r>
            <w:r w:rsidR="00FB7657">
              <w:rPr>
                <w:sz w:val="18"/>
                <w:szCs w:val="18"/>
              </w:rPr>
              <w:t>-</w:t>
            </w:r>
            <w:r w:rsidRPr="00C72AE1">
              <w:rPr>
                <w:sz w:val="18"/>
                <w:szCs w:val="18"/>
              </w:rPr>
              <w:t>щего</w:t>
            </w:r>
            <w:proofErr w:type="spellEnd"/>
            <w:proofErr w:type="gramEnd"/>
          </w:p>
          <w:p w:rsidR="00A65D11" w:rsidRPr="00C72AE1" w:rsidRDefault="00A65D11" w:rsidP="00FB7657">
            <w:pPr>
              <w:widowControl w:val="0"/>
              <w:spacing w:line="240" w:lineRule="auto"/>
              <w:ind w:left="-113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года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7F2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 xml:space="preserve">к соответствующей дате </w:t>
            </w:r>
            <w:proofErr w:type="spellStart"/>
            <w:r w:rsidRPr="00C72AE1">
              <w:rPr>
                <w:sz w:val="18"/>
                <w:szCs w:val="18"/>
              </w:rPr>
              <w:t>предыду</w:t>
            </w:r>
            <w:proofErr w:type="spellEnd"/>
            <w:r w:rsidR="007047F2">
              <w:rPr>
                <w:sz w:val="18"/>
                <w:szCs w:val="18"/>
              </w:rPr>
              <w:t>-</w:t>
            </w:r>
          </w:p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proofErr w:type="spellStart"/>
            <w:r w:rsidRPr="00C72AE1">
              <w:rPr>
                <w:sz w:val="18"/>
                <w:szCs w:val="18"/>
              </w:rPr>
              <w:t>щего</w:t>
            </w:r>
            <w:proofErr w:type="spellEnd"/>
          </w:p>
          <w:p w:rsidR="00A65D11" w:rsidRPr="00C72AE1" w:rsidRDefault="00A65D11" w:rsidP="006270A5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месяца</w:t>
            </w:r>
          </w:p>
        </w:tc>
      </w:tr>
      <w:tr w:rsidR="00A65D11" w:rsidRPr="00C72AE1" w:rsidTr="00FB7657">
        <w:tc>
          <w:tcPr>
            <w:tcW w:w="5000" w:type="pct"/>
            <w:gridSpan w:val="9"/>
            <w:tcBorders>
              <w:top w:val="single" w:sz="4" w:space="0" w:color="auto"/>
              <w:bottom w:val="nil"/>
            </w:tcBorders>
          </w:tcPr>
          <w:p w:rsidR="00A65D11" w:rsidRPr="00C72AE1" w:rsidRDefault="00A65D11" w:rsidP="00772E1E">
            <w:pPr>
              <w:widowControl w:val="0"/>
              <w:spacing w:line="238" w:lineRule="auto"/>
              <w:jc w:val="center"/>
              <w:rPr>
                <w:sz w:val="18"/>
                <w:szCs w:val="18"/>
              </w:rPr>
            </w:pPr>
            <w:r w:rsidRPr="00C72AE1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="00772E1E">
              <w:rPr>
                <w:b/>
                <w:sz w:val="18"/>
                <w:szCs w:val="18"/>
              </w:rPr>
              <w:t>3</w:t>
            </w:r>
            <w:r w:rsidRPr="00C72AE1">
              <w:rPr>
                <w:b/>
                <w:sz w:val="18"/>
                <w:szCs w:val="18"/>
              </w:rPr>
              <w:t xml:space="preserve">г. </w:t>
            </w:r>
          </w:p>
        </w:tc>
      </w:tr>
      <w:tr w:rsidR="00772E1E" w:rsidRPr="000B24BC" w:rsidTr="00772E1E"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772E1E" w:rsidRPr="00C72AE1" w:rsidRDefault="00772E1E" w:rsidP="00772E1E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Январь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Pr="00696C88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696C88">
              <w:rPr>
                <w:sz w:val="18"/>
                <w:szCs w:val="18"/>
              </w:rPr>
              <w:t>103,9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Pr="00696C88" w:rsidRDefault="006A0198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696C88">
              <w:rPr>
                <w:sz w:val="18"/>
                <w:szCs w:val="18"/>
              </w:rPr>
              <w:t>100,5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Pr="00696C88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696C88">
              <w:rPr>
                <w:sz w:val="18"/>
                <w:szCs w:val="18"/>
              </w:rPr>
              <w:t>103,8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Pr="00696C88" w:rsidRDefault="006A0198" w:rsidP="00B7115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696C88">
              <w:rPr>
                <w:sz w:val="18"/>
                <w:szCs w:val="18"/>
              </w:rPr>
              <w:t>9</w:t>
            </w:r>
            <w:r w:rsidR="00B7115E" w:rsidRPr="00696C88">
              <w:rPr>
                <w:sz w:val="18"/>
                <w:szCs w:val="18"/>
              </w:rPr>
              <w:t>8</w:t>
            </w:r>
            <w:r w:rsidRPr="00696C88">
              <w:rPr>
                <w:sz w:val="18"/>
                <w:szCs w:val="18"/>
              </w:rPr>
              <w:t>,</w:t>
            </w:r>
            <w:r w:rsidR="00B7115E" w:rsidRPr="00696C88">
              <w:rPr>
                <w:sz w:val="18"/>
                <w:szCs w:val="18"/>
              </w:rPr>
              <w:t>6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Pr="00696C88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696C88">
              <w:rPr>
                <w:sz w:val="18"/>
                <w:szCs w:val="18"/>
              </w:rPr>
              <w:t>103,9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Pr="00696C88" w:rsidRDefault="00B7115E" w:rsidP="00EF698C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696C88">
              <w:rPr>
                <w:sz w:val="18"/>
                <w:szCs w:val="18"/>
              </w:rPr>
              <w:t>9</w:t>
            </w:r>
            <w:r w:rsidR="00EF698C" w:rsidRPr="00696C88">
              <w:rPr>
                <w:sz w:val="18"/>
                <w:szCs w:val="18"/>
              </w:rPr>
              <w:t>9</w:t>
            </w:r>
            <w:r w:rsidRPr="00696C88">
              <w:rPr>
                <w:sz w:val="18"/>
                <w:szCs w:val="18"/>
              </w:rPr>
              <w:t>,</w:t>
            </w:r>
            <w:r w:rsidR="00EF698C" w:rsidRPr="00696C88">
              <w:rPr>
                <w:sz w:val="18"/>
                <w:szCs w:val="18"/>
              </w:rPr>
              <w:t>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Pr="00696C88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696C88">
              <w:rPr>
                <w:sz w:val="18"/>
                <w:szCs w:val="18"/>
              </w:rPr>
              <w:t>70,2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2E1E" w:rsidRPr="00696C88" w:rsidRDefault="00B7115E" w:rsidP="00B7115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696C88">
              <w:rPr>
                <w:sz w:val="18"/>
                <w:szCs w:val="18"/>
              </w:rPr>
              <w:t>120</w:t>
            </w:r>
            <w:r w:rsidR="00772E1E" w:rsidRPr="00696C88">
              <w:rPr>
                <w:sz w:val="18"/>
                <w:szCs w:val="18"/>
              </w:rPr>
              <w:t>,</w:t>
            </w:r>
            <w:r w:rsidRPr="00696C88">
              <w:rPr>
                <w:sz w:val="18"/>
                <w:szCs w:val="18"/>
              </w:rPr>
              <w:t>1</w:t>
            </w:r>
          </w:p>
        </w:tc>
      </w:tr>
      <w:tr w:rsidR="00772E1E" w:rsidTr="00772E1E"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772E1E" w:rsidRPr="00C72AE1" w:rsidRDefault="00772E1E" w:rsidP="00772E1E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Pr="00195F77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Pr="00195F77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Pr="00195F77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Pr="00195F77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Pr="00195F77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Pr="00195F77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Pr="00195F77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2E1E" w:rsidRPr="00195F77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106,8</w:t>
            </w:r>
          </w:p>
        </w:tc>
      </w:tr>
      <w:tr w:rsidR="00772E1E" w:rsidTr="00772E1E"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772E1E" w:rsidRDefault="00772E1E" w:rsidP="00772E1E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102,6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</w:tr>
      <w:tr w:rsidR="00772E1E" w:rsidTr="00772E1E"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772E1E" w:rsidRDefault="00772E1E" w:rsidP="00772E1E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101,9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72E1E" w:rsidTr="00772E1E"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772E1E" w:rsidRDefault="00772E1E" w:rsidP="00772E1E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103,4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72E1E" w:rsidTr="00772E1E"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772E1E" w:rsidRDefault="00772E1E" w:rsidP="00772E1E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84,4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72E1E" w:rsidTr="00772E1E"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772E1E" w:rsidRDefault="00772E1E" w:rsidP="00772E1E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72E1E" w:rsidTr="00772E1E"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772E1E" w:rsidRDefault="00772E1E" w:rsidP="00772E1E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87,9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72E1E" w:rsidTr="00772E1E"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Сентябрь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87,9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72E1E" w:rsidTr="00772E1E"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772E1E" w:rsidRDefault="00772E1E" w:rsidP="00772E1E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87,9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72E1E" w:rsidTr="00772E1E"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772E1E" w:rsidRDefault="00772E1E" w:rsidP="00772E1E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101,3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87,9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72E1E" w:rsidTr="00772E1E">
        <w:tc>
          <w:tcPr>
            <w:tcW w:w="615" w:type="pct"/>
            <w:tcBorders>
              <w:top w:val="nil"/>
              <w:bottom w:val="nil"/>
              <w:right w:val="single" w:sz="4" w:space="0" w:color="auto"/>
            </w:tcBorders>
          </w:tcPr>
          <w:p w:rsidR="00772E1E" w:rsidRDefault="00772E1E" w:rsidP="00772E1E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100,4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112,8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72E1E" w:rsidRDefault="00772E1E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72E1E" w:rsidRPr="00C72AE1" w:rsidTr="00FB7657">
        <w:trPr>
          <w:cantSplit/>
          <w:trHeight w:val="300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772E1E" w:rsidRPr="00C72AE1" w:rsidRDefault="00772E1E" w:rsidP="008777DA">
            <w:pPr>
              <w:widowControl w:val="0"/>
              <w:spacing w:line="238" w:lineRule="auto"/>
              <w:jc w:val="center"/>
              <w:rPr>
                <w:b/>
                <w:sz w:val="18"/>
                <w:szCs w:val="18"/>
              </w:rPr>
            </w:pPr>
            <w:r w:rsidRPr="00C72AE1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24</w:t>
            </w:r>
            <w:r w:rsidRPr="00C72AE1">
              <w:rPr>
                <w:b/>
                <w:sz w:val="18"/>
                <w:szCs w:val="18"/>
              </w:rPr>
              <w:t>г.</w:t>
            </w:r>
          </w:p>
        </w:tc>
      </w:tr>
      <w:tr w:rsidR="00772E1E" w:rsidRPr="00195F77" w:rsidTr="00772E1E">
        <w:trPr>
          <w:trHeight w:val="204"/>
        </w:trPr>
        <w:tc>
          <w:tcPr>
            <w:tcW w:w="615" w:type="pct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772E1E" w:rsidRPr="00C72AE1" w:rsidRDefault="00772E1E" w:rsidP="00772E1E">
            <w:pPr>
              <w:widowControl w:val="0"/>
              <w:spacing w:line="238" w:lineRule="auto"/>
              <w:ind w:left="57"/>
              <w:jc w:val="left"/>
              <w:rPr>
                <w:sz w:val="18"/>
                <w:szCs w:val="18"/>
              </w:rPr>
            </w:pPr>
            <w:r w:rsidRPr="00C72AE1">
              <w:rPr>
                <w:sz w:val="18"/>
                <w:szCs w:val="18"/>
              </w:rPr>
              <w:t>Январь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2E1E" w:rsidRPr="00696C88" w:rsidRDefault="008777DA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696C88">
              <w:rPr>
                <w:sz w:val="18"/>
                <w:szCs w:val="18"/>
              </w:rPr>
              <w:t>99,1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2E1E" w:rsidRPr="00696C88" w:rsidRDefault="0027555A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696C88">
              <w:rPr>
                <w:sz w:val="18"/>
                <w:szCs w:val="18"/>
              </w:rPr>
              <w:t>100,3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2E1E" w:rsidRPr="00696C88" w:rsidRDefault="008777DA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696C88">
              <w:rPr>
                <w:sz w:val="18"/>
                <w:szCs w:val="18"/>
              </w:rPr>
              <w:t>100,8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2E1E" w:rsidRPr="00696C88" w:rsidRDefault="0027555A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696C88">
              <w:rPr>
                <w:sz w:val="18"/>
                <w:szCs w:val="18"/>
              </w:rPr>
              <w:t>100,0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2E1E" w:rsidRPr="00696C88" w:rsidRDefault="008777DA" w:rsidP="00DF199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696C88">
              <w:rPr>
                <w:sz w:val="18"/>
                <w:szCs w:val="18"/>
              </w:rPr>
              <w:t>98,</w:t>
            </w:r>
            <w:r w:rsidR="00DF199E">
              <w:rPr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2E1E" w:rsidRPr="00696C88" w:rsidRDefault="0038087C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696C88">
              <w:rPr>
                <w:sz w:val="18"/>
                <w:szCs w:val="18"/>
              </w:rPr>
              <w:t>96,8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72E1E" w:rsidRPr="00696C88" w:rsidRDefault="008777DA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696C88">
              <w:rPr>
                <w:sz w:val="18"/>
                <w:szCs w:val="18"/>
              </w:rPr>
              <w:t>93,9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772E1E" w:rsidRPr="00696C88" w:rsidRDefault="0038087C" w:rsidP="00772E1E">
            <w:pPr>
              <w:widowControl w:val="0"/>
              <w:spacing w:line="240" w:lineRule="auto"/>
              <w:ind w:left="-57" w:right="-57"/>
              <w:jc w:val="center"/>
              <w:rPr>
                <w:sz w:val="18"/>
                <w:szCs w:val="18"/>
              </w:rPr>
            </w:pPr>
            <w:r w:rsidRPr="00696C88">
              <w:rPr>
                <w:sz w:val="18"/>
                <w:szCs w:val="18"/>
              </w:rPr>
              <w:t>100,0</w:t>
            </w:r>
          </w:p>
        </w:tc>
      </w:tr>
    </w:tbl>
    <w:p w:rsidR="00A65D11" w:rsidRDefault="00A65D11" w:rsidP="0048076E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</w:p>
    <w:sectPr w:rsidR="00A65D11" w:rsidSect="00256A44">
      <w:footerReference w:type="even" r:id="rId6"/>
      <w:footerReference w:type="default" r:id="rId7"/>
      <w:pgSz w:w="8392" w:h="11907" w:code="11"/>
      <w:pgMar w:top="1134" w:right="1134" w:bottom="1134" w:left="1134" w:header="709" w:footer="435" w:gutter="0"/>
      <w:pgNumType w:start="4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FEC" w:rsidRDefault="00DE5FEC">
      <w:pPr>
        <w:spacing w:line="240" w:lineRule="auto"/>
      </w:pPr>
      <w:r>
        <w:separator/>
      </w:r>
    </w:p>
  </w:endnote>
  <w:endnote w:type="continuationSeparator" w:id="0">
    <w:p w:rsidR="00DE5FEC" w:rsidRDefault="00DE5F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60" w:rsidRDefault="004104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7B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7B79">
      <w:rPr>
        <w:rStyle w:val="a5"/>
        <w:noProof/>
      </w:rPr>
      <w:t>32</w:t>
    </w:r>
    <w:r>
      <w:rPr>
        <w:rStyle w:val="a5"/>
      </w:rPr>
      <w:fldChar w:fldCharType="end"/>
    </w:r>
  </w:p>
  <w:p w:rsidR="00C35360" w:rsidRDefault="00DE5FE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60" w:rsidRPr="001A71CB" w:rsidRDefault="0041044E">
    <w:pPr>
      <w:pStyle w:val="a3"/>
      <w:jc w:val="center"/>
      <w:rPr>
        <w:sz w:val="18"/>
        <w:szCs w:val="18"/>
      </w:rPr>
    </w:pPr>
    <w:r w:rsidRPr="001A71CB">
      <w:rPr>
        <w:sz w:val="18"/>
        <w:szCs w:val="18"/>
      </w:rPr>
      <w:fldChar w:fldCharType="begin"/>
    </w:r>
    <w:r w:rsidR="00017B79" w:rsidRPr="001A71CB">
      <w:rPr>
        <w:sz w:val="18"/>
        <w:szCs w:val="18"/>
      </w:rPr>
      <w:instrText xml:space="preserve"> PAGE   \* MERGEFORMAT </w:instrText>
    </w:r>
    <w:r w:rsidRPr="001A71CB">
      <w:rPr>
        <w:sz w:val="18"/>
        <w:szCs w:val="18"/>
      </w:rPr>
      <w:fldChar w:fldCharType="separate"/>
    </w:r>
    <w:r w:rsidR="00DF199E">
      <w:rPr>
        <w:noProof/>
        <w:sz w:val="18"/>
        <w:szCs w:val="18"/>
      </w:rPr>
      <w:t>49</w:t>
    </w:r>
    <w:r w:rsidRPr="001A71CB">
      <w:rPr>
        <w:sz w:val="18"/>
        <w:szCs w:val="18"/>
      </w:rPr>
      <w:fldChar w:fldCharType="end"/>
    </w:r>
  </w:p>
  <w:p w:rsidR="00C35360" w:rsidRDefault="00DE5FEC">
    <w:pPr>
      <w:pStyle w:val="a3"/>
      <w:tabs>
        <w:tab w:val="left" w:pos="5387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FEC" w:rsidRDefault="00DE5FEC">
      <w:pPr>
        <w:spacing w:line="240" w:lineRule="auto"/>
      </w:pPr>
      <w:r>
        <w:separator/>
      </w:r>
    </w:p>
  </w:footnote>
  <w:footnote w:type="continuationSeparator" w:id="0">
    <w:p w:rsidR="00DE5FEC" w:rsidRDefault="00DE5F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786"/>
    <w:rsid w:val="00017B79"/>
    <w:rsid w:val="00034A7F"/>
    <w:rsid w:val="00052F0C"/>
    <w:rsid w:val="00053C33"/>
    <w:rsid w:val="00067DA1"/>
    <w:rsid w:val="0007400E"/>
    <w:rsid w:val="00085FA3"/>
    <w:rsid w:val="000901C8"/>
    <w:rsid w:val="00093583"/>
    <w:rsid w:val="000E21F7"/>
    <w:rsid w:val="000E6821"/>
    <w:rsid w:val="000F14C7"/>
    <w:rsid w:val="00101E4A"/>
    <w:rsid w:val="001B39B3"/>
    <w:rsid w:val="001E761E"/>
    <w:rsid w:val="001F17C2"/>
    <w:rsid w:val="0020071B"/>
    <w:rsid w:val="00211AFA"/>
    <w:rsid w:val="00220BE7"/>
    <w:rsid w:val="00260948"/>
    <w:rsid w:val="0027555A"/>
    <w:rsid w:val="002869BF"/>
    <w:rsid w:val="00290F85"/>
    <w:rsid w:val="003034B0"/>
    <w:rsid w:val="00307600"/>
    <w:rsid w:val="00341BA9"/>
    <w:rsid w:val="0038087C"/>
    <w:rsid w:val="00394038"/>
    <w:rsid w:val="003D198C"/>
    <w:rsid w:val="003E5B7E"/>
    <w:rsid w:val="003E5DE2"/>
    <w:rsid w:val="003F15AE"/>
    <w:rsid w:val="00405904"/>
    <w:rsid w:val="00405B75"/>
    <w:rsid w:val="0041044E"/>
    <w:rsid w:val="00410F5D"/>
    <w:rsid w:val="00447D1E"/>
    <w:rsid w:val="0048076E"/>
    <w:rsid w:val="004976D1"/>
    <w:rsid w:val="004E4744"/>
    <w:rsid w:val="004E5984"/>
    <w:rsid w:val="004E66E5"/>
    <w:rsid w:val="0050425B"/>
    <w:rsid w:val="00565D63"/>
    <w:rsid w:val="00596BBD"/>
    <w:rsid w:val="005A33CC"/>
    <w:rsid w:val="005A4E1D"/>
    <w:rsid w:val="005B2DFF"/>
    <w:rsid w:val="005B45DE"/>
    <w:rsid w:val="005D1D55"/>
    <w:rsid w:val="00626627"/>
    <w:rsid w:val="006435A7"/>
    <w:rsid w:val="006851D7"/>
    <w:rsid w:val="00696C88"/>
    <w:rsid w:val="006A0198"/>
    <w:rsid w:val="006A3630"/>
    <w:rsid w:val="006C37C9"/>
    <w:rsid w:val="006D5901"/>
    <w:rsid w:val="006F1336"/>
    <w:rsid w:val="007047F2"/>
    <w:rsid w:val="007479C2"/>
    <w:rsid w:val="00772E1E"/>
    <w:rsid w:val="007C0DB0"/>
    <w:rsid w:val="007D138F"/>
    <w:rsid w:val="007D2609"/>
    <w:rsid w:val="00817B32"/>
    <w:rsid w:val="00825511"/>
    <w:rsid w:val="0085193E"/>
    <w:rsid w:val="00851C3E"/>
    <w:rsid w:val="008618D3"/>
    <w:rsid w:val="008777DA"/>
    <w:rsid w:val="00882EE0"/>
    <w:rsid w:val="00885D2E"/>
    <w:rsid w:val="00892D07"/>
    <w:rsid w:val="008D6C66"/>
    <w:rsid w:val="008E257F"/>
    <w:rsid w:val="009048F5"/>
    <w:rsid w:val="00905724"/>
    <w:rsid w:val="00913B3F"/>
    <w:rsid w:val="009217D4"/>
    <w:rsid w:val="009409FD"/>
    <w:rsid w:val="009558F8"/>
    <w:rsid w:val="0097579E"/>
    <w:rsid w:val="009D1ECC"/>
    <w:rsid w:val="009D25AB"/>
    <w:rsid w:val="009D3C47"/>
    <w:rsid w:val="009F0D90"/>
    <w:rsid w:val="00A12C07"/>
    <w:rsid w:val="00A345A3"/>
    <w:rsid w:val="00A54CDA"/>
    <w:rsid w:val="00A56F69"/>
    <w:rsid w:val="00A65D11"/>
    <w:rsid w:val="00A7702F"/>
    <w:rsid w:val="00A93510"/>
    <w:rsid w:val="00A96C3E"/>
    <w:rsid w:val="00AB5053"/>
    <w:rsid w:val="00AC2B74"/>
    <w:rsid w:val="00B02478"/>
    <w:rsid w:val="00B11C9F"/>
    <w:rsid w:val="00B25DD5"/>
    <w:rsid w:val="00B577A7"/>
    <w:rsid w:val="00B60FF0"/>
    <w:rsid w:val="00B7115E"/>
    <w:rsid w:val="00BA1B2F"/>
    <w:rsid w:val="00BC4B3E"/>
    <w:rsid w:val="00BE5916"/>
    <w:rsid w:val="00BF1875"/>
    <w:rsid w:val="00C12AA2"/>
    <w:rsid w:val="00C23458"/>
    <w:rsid w:val="00C633F8"/>
    <w:rsid w:val="00C96959"/>
    <w:rsid w:val="00CA1758"/>
    <w:rsid w:val="00CB5D55"/>
    <w:rsid w:val="00CF4B3B"/>
    <w:rsid w:val="00D07830"/>
    <w:rsid w:val="00D12CA6"/>
    <w:rsid w:val="00D2344B"/>
    <w:rsid w:val="00D555BF"/>
    <w:rsid w:val="00D61CC0"/>
    <w:rsid w:val="00D657C2"/>
    <w:rsid w:val="00D70D3B"/>
    <w:rsid w:val="00D95BC3"/>
    <w:rsid w:val="00DA60B4"/>
    <w:rsid w:val="00DE5FEC"/>
    <w:rsid w:val="00DF199E"/>
    <w:rsid w:val="00E03566"/>
    <w:rsid w:val="00E16C71"/>
    <w:rsid w:val="00E55877"/>
    <w:rsid w:val="00EC0786"/>
    <w:rsid w:val="00ED43B1"/>
    <w:rsid w:val="00ED6ACB"/>
    <w:rsid w:val="00EE233F"/>
    <w:rsid w:val="00EE42CA"/>
    <w:rsid w:val="00EF698C"/>
    <w:rsid w:val="00F01CEC"/>
    <w:rsid w:val="00F30A33"/>
    <w:rsid w:val="00F327A5"/>
    <w:rsid w:val="00F342B8"/>
    <w:rsid w:val="00F46215"/>
    <w:rsid w:val="00F50CF1"/>
    <w:rsid w:val="00F67697"/>
    <w:rsid w:val="00F8221F"/>
    <w:rsid w:val="00F875E7"/>
    <w:rsid w:val="00F9283A"/>
    <w:rsid w:val="00FB7657"/>
    <w:rsid w:val="00FC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CDF8A0-88B2-4362-A693-49DA11CA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79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B79"/>
    <w:pPr>
      <w:keepNext/>
      <w:spacing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17B79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17B7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7B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17B79"/>
  </w:style>
  <w:style w:type="character" w:customStyle="1" w:styleId="a6">
    <w:name w:val="Основной шрифт"/>
    <w:rsid w:val="00017B79"/>
  </w:style>
  <w:style w:type="paragraph" w:customStyle="1" w:styleId="31">
    <w:name w:val="Основной текст 31"/>
    <w:basedOn w:val="a"/>
    <w:rsid w:val="00017B79"/>
    <w:pPr>
      <w:spacing w:before="120"/>
      <w:jc w:val="center"/>
    </w:pPr>
    <w:rPr>
      <w:b/>
      <w:caps/>
      <w:sz w:val="24"/>
    </w:rPr>
  </w:style>
  <w:style w:type="paragraph" w:styleId="a7">
    <w:name w:val="Body Text Indent"/>
    <w:basedOn w:val="a"/>
    <w:link w:val="a8"/>
    <w:rsid w:val="00596BBD"/>
    <w:pPr>
      <w:spacing w:line="240" w:lineRule="auto"/>
      <w:ind w:firstLine="720"/>
      <w:jc w:val="left"/>
    </w:pPr>
  </w:style>
  <w:style w:type="character" w:customStyle="1" w:styleId="a8">
    <w:name w:val="Основной текст с отступом Знак"/>
    <w:basedOn w:val="a0"/>
    <w:link w:val="a7"/>
    <w:rsid w:val="00596B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rsid w:val="00A65D11"/>
    <w:pPr>
      <w:widowControl w:val="0"/>
    </w:pPr>
    <w:rPr>
      <w:snapToGrid w:val="0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EF69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69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Алхаматова Зейнаб Алхаматовна</cp:lastModifiedBy>
  <cp:revision>102</cp:revision>
  <cp:lastPrinted>2024-02-14T06:34:00Z</cp:lastPrinted>
  <dcterms:created xsi:type="dcterms:W3CDTF">2020-11-23T13:44:00Z</dcterms:created>
  <dcterms:modified xsi:type="dcterms:W3CDTF">2024-02-14T06:45:00Z</dcterms:modified>
</cp:coreProperties>
</file>